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8459" w14:textId="77777777" w:rsidR="007A7CA5" w:rsidRDefault="007A7CA5" w:rsidP="007A7CA5">
      <w:r>
        <w:t>Zoznam upozornení týkajúcich sa bezpečnosti pohárov a fliaš je založený na požiadavkách nariadenia (EÚ) 2023/988 o všeobecnej bezpečnosti výrobkov (GPSR):</w:t>
      </w:r>
    </w:p>
    <w:p w14:paraId="4C451316" w14:textId="77777777" w:rsidR="007A7CA5" w:rsidRDefault="007A7CA5" w:rsidP="007A7CA5"/>
    <w:p w14:paraId="1B767781" w14:textId="1A33C9B4" w:rsidR="005F501A" w:rsidRDefault="007A7CA5" w:rsidP="007A7CA5">
      <w:r>
        <w:t>1.</w:t>
      </w:r>
      <w:r w:rsidRPr="007A7CA5">
        <w:t xml:space="preserve"> </w:t>
      </w:r>
      <w:r>
        <w:t>Pred každým použitím skontrolujte:</w:t>
      </w:r>
      <w:r>
        <w:br/>
        <w:t xml:space="preserve">* Uistite sa, že detský pohár/fľaša na pitie nemá žiadne poškodenia, ako sú praskliny, ostré hrany alebo úlomky. Poškodený výrobok môže byť pre dieťa nebezpečný. </w:t>
      </w:r>
      <w:r>
        <w:br/>
        <w:t>2. Udržujte v čistote:</w:t>
      </w:r>
      <w:r>
        <w:br/>
        <w:t xml:space="preserve">* Pravidelne umývajte </w:t>
      </w:r>
      <w:r w:rsidR="00EB6808">
        <w:t>pohár</w:t>
      </w:r>
      <w:r>
        <w:t>/fľašu na pitie</w:t>
      </w:r>
      <w:r w:rsidR="00D77F4B">
        <w:t xml:space="preserve"> a všetky súčasti pohára a fľaše</w:t>
      </w:r>
      <w:r>
        <w:t xml:space="preserve">, aby ste zabránili rastu baktérií a plesní. </w:t>
      </w:r>
      <w:r>
        <w:br/>
        <w:t>3. Používajte podľa určeného účelu:</w:t>
      </w:r>
      <w:r>
        <w:br/>
        <w:t>* Nepoužívajte pohár/fľašu na uchovávanie horúcich tekutín, ak na to nie je určený. Vysoká teplota môže spôsobiť popáleniny. Nalievaním horúcich tekutín do pohárov alebo fliaš, ktoré nie sú na to určené, môže prísť k poškodeniu daného výrobku.</w:t>
      </w:r>
      <w:r>
        <w:br/>
        <w:t>4.   Používajte podľa určeného účelu:</w:t>
      </w:r>
      <w:r>
        <w:br/>
        <w:t xml:space="preserve">* Uistite sa, že prvky pohára/fľaše sú dostatočne chránené a nepredstavujú riziko prehltnutia dieťaťom. </w:t>
      </w:r>
      <w:r>
        <w:br/>
        <w:t>5. Vekové odporúčania:</w:t>
      </w:r>
      <w:r>
        <w:br/>
        <w:t xml:space="preserve">* Skontrolujte, či je pohár/fľaša na pitie vhodná pre Vaše dieťaťa podľa určeného veku. Niektoré výrobky môžu obsahovať malé prvky, ktoré nie sú vhodné pre mladšie deti. </w:t>
      </w:r>
      <w:r>
        <w:br/>
        <w:t>6. Bezpečné uzavretie:</w:t>
      </w:r>
      <w:r>
        <w:br/>
        <w:t xml:space="preserve">* Uistite sa, že viečko a ostatné prvky sú pred použitím dobre chránené. </w:t>
      </w:r>
      <w:r w:rsidR="00726C71">
        <w:t>Uistite sa, že fľaša na pitie je vzduchotesná, aby sa zabránilo rozliatiu tekutín v taške alebo batohu.</w:t>
      </w:r>
      <w:r>
        <w:br/>
        <w:t>7. * Škodlivé látky:</w:t>
      </w:r>
      <w:r>
        <w:br/>
        <w:t xml:space="preserve">* Uistite sa, že výrobok neobsahuje škodlivé látky, napr. BPA. </w:t>
      </w:r>
      <w:r>
        <w:br/>
        <w:t>8. Použitie v mikrovlnnej rúre:</w:t>
      </w:r>
      <w:r>
        <w:br/>
        <w:t xml:space="preserve">* Pozorne si prečítajte pokyny výrobcov pre použitie v mikrovlnnej rúre. </w:t>
      </w:r>
      <w:r w:rsidR="004C76F5">
        <w:t>Nepoužívajte v mikrovlnnej rúre, ak to výrobca neumožňuje.</w:t>
      </w:r>
      <w:r>
        <w:br/>
        <w:t>9. Umývanie v umývačke riadu</w:t>
      </w:r>
      <w:r w:rsidR="004C76F5">
        <w:t>:</w:t>
      </w:r>
      <w:r w:rsidR="004C76F5">
        <w:br/>
        <w:t>* Pozorne si prečítajte pokyny výrobcov pre čistenie a umývanie. Neumývajte v umývačke riadu, ak to výrobca neumožňuje.</w:t>
      </w:r>
    </w:p>
    <w:sectPr w:rsidR="005F5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A5"/>
    <w:rsid w:val="00273904"/>
    <w:rsid w:val="002D09DB"/>
    <w:rsid w:val="004C76F5"/>
    <w:rsid w:val="005F501A"/>
    <w:rsid w:val="006241A9"/>
    <w:rsid w:val="00715255"/>
    <w:rsid w:val="00726C71"/>
    <w:rsid w:val="007A7CA5"/>
    <w:rsid w:val="00D77F4B"/>
    <w:rsid w:val="00EB68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1639"/>
  <w15:chartTrackingRefBased/>
  <w15:docId w15:val="{E34DB87D-42B2-4C6B-8779-6ADDE19A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A7C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7A7C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7A7CA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7A7CA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7A7CA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7A7CA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A7CA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A7CA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A7CA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7CA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7A7CA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7A7CA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7A7CA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7A7CA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7A7CA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A7CA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A7CA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A7CA5"/>
    <w:rPr>
      <w:rFonts w:eastAsiaTheme="majorEastAsia" w:cstheme="majorBidi"/>
      <w:color w:val="272727" w:themeColor="text1" w:themeTint="D8"/>
    </w:rPr>
  </w:style>
  <w:style w:type="paragraph" w:styleId="Nzov">
    <w:name w:val="Title"/>
    <w:basedOn w:val="Normlny"/>
    <w:next w:val="Normlny"/>
    <w:link w:val="NzovChar"/>
    <w:uiPriority w:val="10"/>
    <w:qFormat/>
    <w:rsid w:val="007A7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A7CA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A7CA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A7CA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A7CA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A7CA5"/>
    <w:rPr>
      <w:i/>
      <w:iCs/>
      <w:color w:val="404040" w:themeColor="text1" w:themeTint="BF"/>
    </w:rPr>
  </w:style>
  <w:style w:type="paragraph" w:styleId="Odsekzoznamu">
    <w:name w:val="List Paragraph"/>
    <w:basedOn w:val="Normlny"/>
    <w:uiPriority w:val="34"/>
    <w:qFormat/>
    <w:rsid w:val="007A7CA5"/>
    <w:pPr>
      <w:ind w:left="720"/>
      <w:contextualSpacing/>
    </w:pPr>
  </w:style>
  <w:style w:type="character" w:styleId="Intenzvnezvraznenie">
    <w:name w:val="Intense Emphasis"/>
    <w:basedOn w:val="Predvolenpsmoodseku"/>
    <w:uiPriority w:val="21"/>
    <w:qFormat/>
    <w:rsid w:val="007A7CA5"/>
    <w:rPr>
      <w:i/>
      <w:iCs/>
      <w:color w:val="2F5496" w:themeColor="accent1" w:themeShade="BF"/>
    </w:rPr>
  </w:style>
  <w:style w:type="paragraph" w:styleId="Zvraznencitcia">
    <w:name w:val="Intense Quote"/>
    <w:basedOn w:val="Normlny"/>
    <w:next w:val="Normlny"/>
    <w:link w:val="ZvraznencitciaChar"/>
    <w:uiPriority w:val="30"/>
    <w:qFormat/>
    <w:rsid w:val="007A7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7A7CA5"/>
    <w:rPr>
      <w:i/>
      <w:iCs/>
      <w:color w:val="2F5496" w:themeColor="accent1" w:themeShade="BF"/>
    </w:rPr>
  </w:style>
  <w:style w:type="character" w:styleId="Zvraznenodkaz">
    <w:name w:val="Intense Reference"/>
    <w:basedOn w:val="Predvolenpsmoodseku"/>
    <w:uiPriority w:val="32"/>
    <w:qFormat/>
    <w:rsid w:val="007A7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256</Words>
  <Characters>1460</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2025-08-05T10:17:00Z</dcterms:created>
  <dcterms:modified xsi:type="dcterms:W3CDTF">2025-08-21T09:55:00Z</dcterms:modified>
</cp:coreProperties>
</file>